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sjom4lu3k92" w:id="0"/>
    <w:bookmarkEnd w:id="0"/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3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826805" cy="819150"/>
            <wp:effectExtent b="0" l="0" r="0" t="0"/>
            <wp:docPr id="2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6805" cy="819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4" w:lineRule="auto"/>
        <w:ind w:left="744" w:right="749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UNIVERSIDADE FEDERAL DE LAVRAS</w:t>
      </w:r>
    </w:p>
    <w:p w:rsidR="00000000" w:rsidDel="00000000" w:rsidP="00000000" w:rsidRDefault="00000000" w:rsidRPr="00000000" w14:paraId="00000003">
      <w:pPr>
        <w:spacing w:before="56" w:lineRule="auto"/>
        <w:ind w:left="746" w:right="749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Departamento de Ciências Humanas (DCH/FAELCH)</w:t>
      </w:r>
    </w:p>
    <w:p w:rsidR="00000000" w:rsidDel="00000000" w:rsidP="00000000" w:rsidRDefault="00000000" w:rsidRPr="00000000" w14:paraId="00000004">
      <w:pPr>
        <w:spacing w:before="56" w:line="297" w:lineRule="auto"/>
        <w:ind w:left="741" w:right="749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Trevo Rotatório Professor Edmir Sá Santos , Campus Universitário - https://ufla.br Lavras/MG, CEP 37203-202</w:t>
      </w:r>
    </w:p>
    <w:p w:rsidR="00000000" w:rsidDel="00000000" w:rsidP="00000000" w:rsidRDefault="00000000" w:rsidRPr="00000000" w14:paraId="00000005">
      <w:pPr>
        <w:pStyle w:val="Title"/>
        <w:spacing w:line="256" w:lineRule="auto"/>
        <w:rPr/>
      </w:pPr>
      <w:r w:rsidDel="00000000" w:rsidR="00000000" w:rsidRPr="00000000">
        <w:rPr>
          <w:rtl w:val="0"/>
        </w:rPr>
        <w:t xml:space="preserve">EDITAL DE INSCRIÇÃO PARA DOCÊNCIA VOLUNTÁRIA DE PÓS- GRADUANDA(O) Nº 01 DCH [02/2026]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0" w:lineRule="auto"/>
        <w:ind w:left="748" w:right="749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9">
      <w:pPr>
        <w:spacing w:before="129" w:lineRule="auto"/>
        <w:ind w:left="750" w:right="749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FORMULÁRIO DE INSCRIÇÃO - DOCÊNCIA VOLUNTÁRIA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9.0" w:type="dxa"/>
        <w:jc w:val="left"/>
        <w:tblInd w:w="166.0" w:type="dxa"/>
        <w:tblBorders>
          <w:top w:color="2b2b2b" w:space="0" w:sz="6" w:val="single"/>
          <w:left w:color="2b2b2b" w:space="0" w:sz="6" w:val="single"/>
          <w:bottom w:color="2b2b2b" w:space="0" w:sz="6" w:val="single"/>
          <w:right w:color="2b2b2b" w:space="0" w:sz="6" w:val="single"/>
          <w:insideH w:color="2b2b2b" w:space="0" w:sz="6" w:val="single"/>
          <w:insideV w:color="2b2b2b" w:space="0" w:sz="6" w:val="single"/>
        </w:tblBorders>
        <w:tblLayout w:type="fixed"/>
        <w:tblLook w:val="0000"/>
      </w:tblPr>
      <w:tblGrid>
        <w:gridCol w:w="2713"/>
        <w:gridCol w:w="7766"/>
        <w:tblGridChange w:id="0">
          <w:tblGrid>
            <w:gridCol w:w="2713"/>
            <w:gridCol w:w="7766"/>
          </w:tblGrid>
        </w:tblGridChange>
      </w:tblGrid>
      <w:tr>
        <w:trPr>
          <w:cantSplit w:val="0"/>
          <w:trHeight w:val="543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3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Nome do(a) candidato(a)</w:t>
            </w:r>
          </w:p>
        </w:tc>
        <w:tc>
          <w:tcPr>
            <w:tcBorders>
              <w:right w:color="7f7f7f" w:space="0" w:sz="6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73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Departamento(sigla)</w:t>
            </w:r>
          </w:p>
        </w:tc>
        <w:tc>
          <w:tcPr>
            <w:tcBorders>
              <w:right w:color="7f7f7f" w:space="0" w:sz="6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73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Curso</w:t>
            </w:r>
          </w:p>
        </w:tc>
        <w:tc>
          <w:tcPr>
            <w:tcBorders>
              <w:right w:color="7f7f7f" w:space="0" w:sz="6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73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</w:p>
        </w:tc>
        <w:tc>
          <w:tcPr>
            <w:tcBorders>
              <w:right w:color="7f7f7f" w:space="0" w:sz="6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3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3" w:right="15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Número de matrícula</w:t>
            </w:r>
          </w:p>
        </w:tc>
        <w:tc>
          <w:tcPr>
            <w:tcBorders>
              <w:right w:color="7f7f7f" w:space="0" w:sz="6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73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CPF</w:t>
            </w:r>
          </w:p>
        </w:tc>
        <w:tc>
          <w:tcPr>
            <w:tcBorders>
              <w:right w:color="7f7f7f" w:space="0" w:sz="6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73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tcBorders>
              <w:right w:color="7f7f7f" w:space="0" w:sz="6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73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Celular</w:t>
            </w:r>
          </w:p>
        </w:tc>
        <w:tc>
          <w:tcPr>
            <w:tcBorders>
              <w:right w:color="7f7f7f" w:space="0" w:sz="6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tcBorders>
              <w:bottom w:color="7f7f7f" w:space="0" w:sz="6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3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Conclusão do curso prevista para</w:t>
            </w:r>
          </w:p>
        </w:tc>
        <w:tc>
          <w:tcPr>
            <w:tcBorders>
              <w:bottom w:color="7f7f7f" w:space="0" w:sz="6" w:val="single"/>
              <w:right w:color="7f7f7f" w:space="0" w:sz="6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6" w:line="240" w:lineRule="auto"/>
              <w:ind w:left="895" w:righ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semestre de</w:t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" w:line="246.99999999999994" w:lineRule="auto"/>
        <w:ind w:left="244" w:right="159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footerReference r:id="rId8" w:type="default"/>
          <w:pgSz w:h="16840" w:w="11900" w:orient="portrait"/>
          <w:pgMar w:bottom="380" w:top="560" w:left="566" w:right="566" w:header="0" w:footer="181"/>
          <w:pgNumType w:start="1"/>
        </w:sect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acima identificada/o, discente desta Instituição, declaro para os devidos fins que as informações acima prestadas são verdadeira</w:t>
      </w:r>
      <w:r w:rsidDel="00000000" w:rsidR="00000000" w:rsidRPr="00000000">
        <w:rPr>
          <w:sz w:val="24"/>
          <w:szCs w:val="24"/>
          <w:rtl w:val="0"/>
        </w:rPr>
        <w:t xml:space="preserve">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" w:lineRule="auto"/>
        <w:ind w:left="148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3"/>
          <w:szCs w:val="3"/>
          <w:u w:val="none"/>
          <w:shd w:fill="auto" w:val="clear"/>
          <w:vertAlign w:val="baseline"/>
        </w:rPr>
        <w:sectPr>
          <w:type w:val="nextPage"/>
          <w:pgSz w:h="16840" w:w="11900" w:orient="portrait"/>
          <w:pgMar w:bottom="380" w:top="1320" w:left="566" w:right="566" w:header="0" w:footer="181"/>
        </w:sect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3"/>
          <w:szCs w:val="3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6646545" cy="23495"/>
                <wp:effectExtent b="0" l="0" r="0" t="0"/>
                <wp:docPr id="2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22725" y="3768250"/>
                          <a:ext cx="6646545" cy="23495"/>
                          <a:chOff x="2022725" y="3768250"/>
                          <a:chExt cx="6646550" cy="23500"/>
                        </a:xfrm>
                      </wpg:grpSpPr>
                      <wpg:grpSp>
                        <wpg:cNvGrpSpPr/>
                        <wpg:grpSpPr>
                          <a:xfrm>
                            <a:off x="2022728" y="3768253"/>
                            <a:ext cx="6646545" cy="23501"/>
                            <a:chOff x="0" y="0"/>
                            <a:chExt cx="6646545" cy="23501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646525" cy="23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0" y="6"/>
                              <a:ext cx="6646545" cy="23495"/>
                            </a:xfrm>
                            <a:custGeom>
                              <a:rect b="b" l="l" r="r" t="t"/>
                              <a:pathLst>
                                <a:path extrusionOk="0" h="23495" w="6646545">
                                  <a:moveTo>
                                    <a:pt x="6646481" y="15240"/>
                                  </a:moveTo>
                                  <a:lnTo>
                                    <a:pt x="0" y="15240"/>
                                  </a:lnTo>
                                  <a:lnTo>
                                    <a:pt x="0" y="22872"/>
                                  </a:lnTo>
                                  <a:lnTo>
                                    <a:pt x="6646481" y="22872"/>
                                  </a:lnTo>
                                  <a:lnTo>
                                    <a:pt x="6646481" y="15240"/>
                                  </a:lnTo>
                                  <a:close/>
                                </a:path>
                                <a:path extrusionOk="0" h="23495" w="6646545">
                                  <a:moveTo>
                                    <a:pt x="664648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620"/>
                                  </a:lnTo>
                                  <a:lnTo>
                                    <a:pt x="6646481" y="7620"/>
                                  </a:lnTo>
                                  <a:lnTo>
                                    <a:pt x="66464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333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646545" cy="23495"/>
                <wp:effectExtent b="0" l="0" r="0" t="0"/>
                <wp:docPr id="2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6545" cy="2349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23" w:line="246.99999999999994" w:lineRule="auto"/>
        <w:ind w:left="148" w:right="38" w:firstLine="0"/>
        <w:jc w:val="left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Referência: </w:t>
      </w:r>
      <w:r w:rsidDel="00000000" w:rsidR="00000000" w:rsidRPr="00000000">
        <w:rPr>
          <w:sz w:val="18"/>
          <w:szCs w:val="18"/>
          <w:rtl w:val="0"/>
        </w:rPr>
        <w:t xml:space="preserve">O Anexo II deve ser assinado pelo candidato. O Anexo III deve ser assinado pelo candidato e pelos avaliadores.</w:t>
      </w:r>
    </w:p>
    <w:p w:rsidR="00000000" w:rsidDel="00000000" w:rsidP="00000000" w:rsidRDefault="00000000" w:rsidRPr="00000000" w14:paraId="00000022">
      <w:pPr>
        <w:spacing w:before="131" w:lineRule="auto"/>
        <w:ind w:left="148" w:right="0" w:firstLine="0"/>
        <w:jc w:val="left"/>
        <w:rPr>
          <w:sz w:val="18"/>
          <w:szCs w:val="18"/>
        </w:rPr>
        <w:sectPr>
          <w:type w:val="continuous"/>
          <w:pgSz w:h="16840" w:w="11900" w:orient="portrait"/>
          <w:pgMar w:bottom="380" w:top="560" w:left="566" w:right="566" w:header="0" w:footer="181"/>
          <w:cols w:equalWidth="0" w:num="2">
            <w:col w:space="864" w:w="4952.000000000001"/>
            <w:col w:space="0" w:w="4952.000000000001"/>
          </w:cols>
        </w:sectPr>
      </w:pPr>
      <w:r w:rsidDel="00000000" w:rsidR="00000000" w:rsidRPr="00000000">
        <w:br w:type="column"/>
      </w:r>
      <w:r w:rsidDel="00000000" w:rsidR="00000000" w:rsidRPr="00000000">
        <w:rPr>
          <w:sz w:val="18"/>
          <w:szCs w:val="18"/>
          <w:rtl w:val="0"/>
        </w:rPr>
        <w:t xml:space="preserve">SEI nº 0669573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40" w:w="11900" w:orient="portrait"/>
      <w:pgMar w:bottom="380" w:top="1940" w:left="566" w:right="566" w:header="0" w:footer="18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856361</wp:posOffset>
              </wp:positionH>
              <wp:positionV relativeFrom="paragraph">
                <wp:posOffset>10433968</wp:posOffset>
              </wp:positionV>
              <wp:extent cx="2866390" cy="177165"/>
              <wp:effectExtent b="0" l="0" r="0" t="0"/>
              <wp:wrapNone/>
              <wp:docPr id="23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3917568" y="3696180"/>
                        <a:ext cx="285686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Pós-grad.: Edital Docência Voluntária 1 (0669573)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856361</wp:posOffset>
              </wp:positionH>
              <wp:positionV relativeFrom="paragraph">
                <wp:posOffset>10433968</wp:posOffset>
              </wp:positionV>
              <wp:extent cx="2866390" cy="177165"/>
              <wp:effectExtent b="0" l="0" r="0" t="0"/>
              <wp:wrapNone/>
              <wp:docPr id="2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6390" cy="177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4004881</wp:posOffset>
              </wp:positionH>
              <wp:positionV relativeFrom="paragraph">
                <wp:posOffset>10433968</wp:posOffset>
              </wp:positionV>
              <wp:extent cx="2015489" cy="177165"/>
              <wp:effectExtent b="0" l="0" r="0" t="0"/>
              <wp:wrapNone/>
              <wp:docPr id="2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343018" y="3696180"/>
                        <a:ext cx="2005964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SEI 23090.002688/2026-43 / pg. 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4004881</wp:posOffset>
              </wp:positionH>
              <wp:positionV relativeFrom="paragraph">
                <wp:posOffset>10433968</wp:posOffset>
              </wp:positionV>
              <wp:extent cx="2015489" cy="177165"/>
              <wp:effectExtent b="0" l="0" r="0" t="0"/>
              <wp:wrapNone/>
              <wp:docPr id="2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5489" cy="177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22" w:lineRule="auto"/>
      <w:ind w:left="584" w:hanging="340"/>
    </w:pPr>
    <w:rPr>
      <w:rFonts w:ascii="Trebuchet MS" w:cs="Trebuchet MS" w:eastAsia="Trebuchet MS" w:hAnsi="Trebuchet MS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220" w:lineRule="auto"/>
      <w:ind w:left="2560" w:hanging="1729"/>
    </w:pPr>
    <w:rPr>
      <w:rFonts w:ascii="Trebuchet MS" w:cs="Trebuchet MS" w:eastAsia="Trebuchet MS" w:hAnsi="Trebuchet MS"/>
      <w:b w:val="1"/>
      <w:bCs w:val="1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ind w:left="244"/>
    </w:pPr>
    <w:rPr>
      <w:rFonts w:ascii="Trebuchet MS" w:cs="Trebuchet MS" w:eastAsia="Trebuchet MS" w:hAnsi="Trebuchet MS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spacing w:before="122"/>
      <w:ind w:left="244"/>
    </w:pPr>
    <w:rPr>
      <w:rFonts w:ascii="Trebuchet MS" w:cs="Trebuchet MS" w:eastAsia="Trebuchet MS" w:hAnsi="Trebuchet MS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rFonts w:ascii="Trebuchet MS" w:cs="Trebuchet MS" w:eastAsia="Trebuchet MS" w:hAnsi="Trebuchet MS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KFYcs88HH2madYWTXl1sqheGYQ==">CgMxLjAyDmlkLnNqb200bHUzazkyOAByITFrSm9rV09Qam1vVnJXUnF1dGFnd3hrblM5Q0QwSXoyZw==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2026-02-25T12:52:56Z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2026-02-25T00:00:00Z</vt:filetime>
  </property>
</Properties>
</file>